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AAB4D" w14:textId="77777777" w:rsidR="00F90BDE" w:rsidRDefault="00F90BDE">
      <w:pPr>
        <w:tabs>
          <w:tab w:val="left" w:pos="2160"/>
        </w:tabs>
        <w:spacing w:after="0" w:line="240" w:lineRule="auto"/>
        <w:jc w:val="both"/>
        <w:rPr>
          <w:rFonts w:ascii="Arial" w:eastAsia="Tahoma" w:hAnsi="Arial" w:cs="Arial"/>
          <w:b/>
          <w:shd w:val="clear" w:color="auto" w:fill="FFFF00"/>
        </w:rPr>
      </w:pPr>
    </w:p>
    <w:p w14:paraId="4DF87E77" w14:textId="77777777" w:rsidR="006B5539" w:rsidRDefault="006B5539">
      <w:pPr>
        <w:tabs>
          <w:tab w:val="left" w:pos="2160"/>
        </w:tabs>
        <w:spacing w:after="0" w:line="240" w:lineRule="auto"/>
        <w:jc w:val="both"/>
        <w:rPr>
          <w:rFonts w:ascii="Arial" w:eastAsia="Tahoma" w:hAnsi="Arial" w:cs="Arial"/>
          <w:b/>
          <w:shd w:val="clear" w:color="auto" w:fill="FFFF00"/>
        </w:rPr>
      </w:pPr>
    </w:p>
    <w:p w14:paraId="31682A53" w14:textId="77777777" w:rsidR="00F90BDE" w:rsidRPr="00286F67" w:rsidRDefault="00F90BDE" w:rsidP="00F90BDE">
      <w:pPr>
        <w:pStyle w:val="Heading3"/>
        <w:pBdr>
          <w:left w:val="single" w:sz="4" w:space="0" w:color="auto" w:shadow="1"/>
        </w:pBdr>
        <w:shd w:val="clear" w:color="auto" w:fill="FFFF00"/>
        <w:tabs>
          <w:tab w:val="left" w:pos="2160"/>
        </w:tabs>
        <w:jc w:val="center"/>
        <w:rPr>
          <w:rFonts w:ascii="Arial" w:hAnsi="Arial" w:cs="Arial"/>
          <w:b/>
          <w:sz w:val="22"/>
          <w:szCs w:val="22"/>
        </w:rPr>
      </w:pPr>
      <w:r w:rsidRPr="00286F67">
        <w:rPr>
          <w:rFonts w:ascii="Arial" w:hAnsi="Arial" w:cs="Arial"/>
          <w:b/>
          <w:sz w:val="22"/>
          <w:szCs w:val="22"/>
        </w:rPr>
        <w:t xml:space="preserve">Job Description </w:t>
      </w:r>
    </w:p>
    <w:p w14:paraId="312AD267" w14:textId="77777777" w:rsidR="006B5539" w:rsidRPr="005D5B25" w:rsidRDefault="006B5539">
      <w:pPr>
        <w:tabs>
          <w:tab w:val="left" w:pos="2160"/>
        </w:tabs>
        <w:spacing w:after="0" w:line="240" w:lineRule="auto"/>
        <w:jc w:val="both"/>
        <w:rPr>
          <w:rFonts w:ascii="Arial" w:eastAsia="Tahoma" w:hAnsi="Arial" w:cs="Arial"/>
        </w:rPr>
      </w:pPr>
    </w:p>
    <w:p w14:paraId="4842E327" w14:textId="77777777" w:rsidR="00687241" w:rsidRPr="005D5B25" w:rsidRDefault="00687241">
      <w:pPr>
        <w:tabs>
          <w:tab w:val="left" w:pos="2160"/>
        </w:tabs>
        <w:spacing w:after="0" w:line="240" w:lineRule="auto"/>
        <w:jc w:val="both"/>
        <w:rPr>
          <w:rFonts w:ascii="Arial" w:eastAsia="Tahoma" w:hAnsi="Arial" w:cs="Arial"/>
        </w:rPr>
      </w:pPr>
    </w:p>
    <w:p w14:paraId="49112C74" w14:textId="12AD0A06" w:rsidR="00687241" w:rsidRPr="005D5B25" w:rsidRDefault="005D5B25">
      <w:pPr>
        <w:tabs>
          <w:tab w:val="left" w:pos="2160"/>
        </w:tabs>
        <w:spacing w:after="0" w:line="240" w:lineRule="auto"/>
        <w:jc w:val="both"/>
        <w:rPr>
          <w:rFonts w:ascii="Arial" w:eastAsia="Tahoma" w:hAnsi="Arial" w:cs="Arial"/>
          <w:b/>
        </w:rPr>
      </w:pPr>
      <w:r w:rsidRPr="005D5B25">
        <w:rPr>
          <w:rFonts w:ascii="Arial" w:eastAsia="Tahoma" w:hAnsi="Arial" w:cs="Arial"/>
          <w:b/>
        </w:rPr>
        <w:t>Job Title:</w:t>
      </w:r>
      <w:r w:rsidRPr="005D5B25">
        <w:rPr>
          <w:rFonts w:ascii="Arial" w:eastAsia="Tahoma" w:hAnsi="Arial" w:cs="Arial"/>
          <w:b/>
        </w:rPr>
        <w:tab/>
      </w:r>
      <w:r w:rsidR="00F70999">
        <w:rPr>
          <w:rFonts w:ascii="Arial" w:eastAsia="Tahoma" w:hAnsi="Arial" w:cs="Arial"/>
          <w:b/>
        </w:rPr>
        <w:t xml:space="preserve">Marketing Manager </w:t>
      </w:r>
      <w:r w:rsidR="00357CB0">
        <w:rPr>
          <w:rFonts w:ascii="Arial" w:eastAsia="Tahoma" w:hAnsi="Arial" w:cs="Arial"/>
          <w:b/>
        </w:rPr>
        <w:t xml:space="preserve"> </w:t>
      </w:r>
    </w:p>
    <w:p w14:paraId="32E33D73" w14:textId="77777777" w:rsidR="00687241" w:rsidRPr="005D5B25" w:rsidRDefault="00687241">
      <w:pPr>
        <w:tabs>
          <w:tab w:val="left" w:pos="2160"/>
        </w:tabs>
        <w:spacing w:after="0" w:line="240" w:lineRule="auto"/>
        <w:jc w:val="both"/>
        <w:rPr>
          <w:rFonts w:ascii="Arial" w:eastAsia="Tahoma" w:hAnsi="Arial" w:cs="Arial"/>
          <w:b/>
        </w:rPr>
      </w:pPr>
    </w:p>
    <w:p w14:paraId="52B9406A" w14:textId="277D971E" w:rsidR="00687241" w:rsidRPr="005D5B25" w:rsidRDefault="005D5B25">
      <w:pPr>
        <w:tabs>
          <w:tab w:val="left" w:pos="2160"/>
        </w:tabs>
        <w:spacing w:after="0" w:line="240" w:lineRule="auto"/>
        <w:jc w:val="both"/>
        <w:rPr>
          <w:rFonts w:ascii="Arial" w:eastAsia="Tahoma" w:hAnsi="Arial" w:cs="Arial"/>
          <w:b/>
        </w:rPr>
      </w:pPr>
      <w:r w:rsidRPr="005D5B25">
        <w:rPr>
          <w:rFonts w:ascii="Arial" w:eastAsia="Tahoma" w:hAnsi="Arial" w:cs="Arial"/>
          <w:b/>
        </w:rPr>
        <w:t>Reports to:</w:t>
      </w:r>
      <w:r w:rsidRPr="005D5B25">
        <w:rPr>
          <w:rFonts w:ascii="Arial" w:eastAsia="Tahoma" w:hAnsi="Arial" w:cs="Arial"/>
          <w:b/>
        </w:rPr>
        <w:tab/>
      </w:r>
      <w:r w:rsidR="002C7BC1" w:rsidRPr="005D5B25">
        <w:rPr>
          <w:rFonts w:ascii="Arial" w:eastAsia="Tahoma" w:hAnsi="Arial" w:cs="Arial"/>
          <w:b/>
        </w:rPr>
        <w:t xml:space="preserve">Managing Director </w:t>
      </w:r>
    </w:p>
    <w:p w14:paraId="181B1911" w14:textId="629D595F" w:rsidR="002C7BC1" w:rsidRPr="005D5B25" w:rsidRDefault="002C7BC1">
      <w:pPr>
        <w:tabs>
          <w:tab w:val="left" w:pos="2160"/>
        </w:tabs>
        <w:spacing w:after="0" w:line="240" w:lineRule="auto"/>
        <w:jc w:val="both"/>
        <w:rPr>
          <w:rFonts w:ascii="Arial" w:eastAsia="Tahoma" w:hAnsi="Arial" w:cs="Arial"/>
          <w:b/>
        </w:rPr>
      </w:pPr>
    </w:p>
    <w:p w14:paraId="27E901F8" w14:textId="677E22B8" w:rsidR="00687241" w:rsidRPr="005D5B25" w:rsidRDefault="002C7BC1">
      <w:pPr>
        <w:tabs>
          <w:tab w:val="left" w:pos="2160"/>
        </w:tabs>
        <w:spacing w:after="0" w:line="240" w:lineRule="auto"/>
        <w:jc w:val="both"/>
        <w:rPr>
          <w:rFonts w:ascii="Arial" w:eastAsia="Tahoma" w:hAnsi="Arial" w:cs="Arial"/>
          <w:b/>
        </w:rPr>
      </w:pPr>
      <w:r w:rsidRPr="005D5B25">
        <w:rPr>
          <w:rFonts w:ascii="Arial" w:eastAsia="Tahoma" w:hAnsi="Arial" w:cs="Arial"/>
          <w:b/>
        </w:rPr>
        <w:t xml:space="preserve">Grade: </w:t>
      </w:r>
      <w:r w:rsidR="005D5B25" w:rsidRPr="005D5B25">
        <w:rPr>
          <w:rFonts w:ascii="Arial" w:eastAsia="Tahoma" w:hAnsi="Arial" w:cs="Arial"/>
          <w:b/>
        </w:rPr>
        <w:tab/>
      </w:r>
      <w:r w:rsidR="00F70999">
        <w:rPr>
          <w:rFonts w:ascii="Arial" w:eastAsia="Tahoma" w:hAnsi="Arial" w:cs="Arial"/>
          <w:b/>
        </w:rPr>
        <w:t>D1</w:t>
      </w:r>
    </w:p>
    <w:p w14:paraId="30FD4A4E" w14:textId="77777777" w:rsidR="00687241" w:rsidRPr="005D5B25" w:rsidRDefault="00687241">
      <w:pPr>
        <w:tabs>
          <w:tab w:val="left" w:pos="2160"/>
        </w:tabs>
        <w:spacing w:after="0" w:line="240" w:lineRule="auto"/>
        <w:jc w:val="both"/>
        <w:rPr>
          <w:rFonts w:ascii="Arial" w:eastAsia="Tahoma" w:hAnsi="Arial" w:cs="Arial"/>
          <w:b/>
        </w:rPr>
      </w:pPr>
    </w:p>
    <w:p w14:paraId="0018698F" w14:textId="353F174C" w:rsidR="00687241" w:rsidRPr="005D5B25" w:rsidRDefault="005D5B25">
      <w:pPr>
        <w:tabs>
          <w:tab w:val="left" w:pos="360"/>
          <w:tab w:val="left" w:pos="2160"/>
        </w:tabs>
        <w:spacing w:after="0" w:line="240" w:lineRule="auto"/>
        <w:ind w:left="2160" w:hanging="2160"/>
        <w:jc w:val="both"/>
        <w:rPr>
          <w:rFonts w:ascii="Arial" w:eastAsia="Tahoma" w:hAnsi="Arial" w:cs="Arial"/>
        </w:rPr>
      </w:pPr>
      <w:r w:rsidRPr="005D5B25">
        <w:rPr>
          <w:rFonts w:ascii="Arial" w:eastAsia="Tahoma" w:hAnsi="Arial" w:cs="Arial"/>
          <w:b/>
        </w:rPr>
        <w:t>Scope of Job:</w:t>
      </w:r>
      <w:r w:rsidRPr="005D5B25">
        <w:rPr>
          <w:rFonts w:ascii="Arial" w:eastAsia="Tahoma" w:hAnsi="Arial" w:cs="Arial"/>
          <w:b/>
          <w:color w:val="FF0000"/>
        </w:rPr>
        <w:tab/>
      </w:r>
      <w:r w:rsidR="00895263">
        <w:rPr>
          <w:rFonts w:ascii="Arial" w:eastAsia="Tahoma" w:hAnsi="Arial" w:cs="Arial"/>
        </w:rPr>
        <w:t xml:space="preserve">Responsible for </w:t>
      </w:r>
      <w:r w:rsidR="00C57AB0">
        <w:rPr>
          <w:rFonts w:ascii="Arial" w:eastAsia="Tahoma" w:hAnsi="Arial" w:cs="Arial"/>
        </w:rPr>
        <w:t xml:space="preserve">delivering The Potions Cauldron Group </w:t>
      </w:r>
      <w:r w:rsidR="00D959E4">
        <w:rPr>
          <w:rFonts w:ascii="Arial" w:eastAsia="Tahoma" w:hAnsi="Arial" w:cs="Arial"/>
        </w:rPr>
        <w:t>m</w:t>
      </w:r>
      <w:r w:rsidR="00C57AB0">
        <w:rPr>
          <w:rFonts w:ascii="Arial" w:eastAsia="Tahoma" w:hAnsi="Arial" w:cs="Arial"/>
        </w:rPr>
        <w:t xml:space="preserve">arketing </w:t>
      </w:r>
      <w:r w:rsidR="00D959E4">
        <w:rPr>
          <w:rFonts w:ascii="Arial" w:eastAsia="Tahoma" w:hAnsi="Arial" w:cs="Arial"/>
        </w:rPr>
        <w:t>s</w:t>
      </w:r>
      <w:r w:rsidR="00C57AB0">
        <w:rPr>
          <w:rFonts w:ascii="Arial" w:eastAsia="Tahoma" w:hAnsi="Arial" w:cs="Arial"/>
        </w:rPr>
        <w:t xml:space="preserve">trategy </w:t>
      </w:r>
      <w:r w:rsidR="0011264B">
        <w:rPr>
          <w:rFonts w:ascii="Arial" w:eastAsia="Tahoma" w:hAnsi="Arial" w:cs="Arial"/>
        </w:rPr>
        <w:t xml:space="preserve">across </w:t>
      </w:r>
      <w:r w:rsidR="007A1B99">
        <w:rPr>
          <w:rFonts w:ascii="Arial" w:eastAsia="Tahoma" w:hAnsi="Arial" w:cs="Arial"/>
        </w:rPr>
        <w:t>all our</w:t>
      </w:r>
      <w:r w:rsidR="0011264B">
        <w:rPr>
          <w:rFonts w:ascii="Arial" w:eastAsia="Tahoma" w:hAnsi="Arial" w:cs="Arial"/>
        </w:rPr>
        <w:t xml:space="preserve"> brand</w:t>
      </w:r>
      <w:r w:rsidR="00532B5C">
        <w:rPr>
          <w:rFonts w:ascii="Arial" w:eastAsia="Tahoma" w:hAnsi="Arial" w:cs="Arial"/>
        </w:rPr>
        <w:t>s and locations</w:t>
      </w:r>
      <w:r w:rsidR="0011264B">
        <w:rPr>
          <w:rFonts w:ascii="Arial" w:eastAsia="Tahoma" w:hAnsi="Arial" w:cs="Arial"/>
        </w:rPr>
        <w:t xml:space="preserve"> including The Hole in Wand, The Potions Cauldron and The Potions Express. </w:t>
      </w:r>
    </w:p>
    <w:p w14:paraId="62CAC041" w14:textId="6ABD2FBF" w:rsidR="002C7BC1" w:rsidRPr="005D5B25" w:rsidRDefault="002C7BC1" w:rsidP="00BF3CEA">
      <w:pPr>
        <w:tabs>
          <w:tab w:val="left" w:pos="360"/>
          <w:tab w:val="left" w:pos="2160"/>
        </w:tabs>
        <w:spacing w:after="0" w:line="240" w:lineRule="auto"/>
        <w:jc w:val="both"/>
        <w:rPr>
          <w:rFonts w:ascii="Arial" w:eastAsia="Tahoma" w:hAnsi="Arial" w:cs="Arial"/>
          <w:b/>
        </w:rPr>
      </w:pPr>
    </w:p>
    <w:p w14:paraId="4396308C" w14:textId="77777777" w:rsidR="00687241" w:rsidRPr="005D5B25" w:rsidRDefault="00687241">
      <w:pPr>
        <w:tabs>
          <w:tab w:val="left" w:pos="2160"/>
        </w:tabs>
        <w:spacing w:after="0" w:line="240" w:lineRule="auto"/>
        <w:ind w:left="2160" w:hanging="2160"/>
        <w:jc w:val="both"/>
        <w:rPr>
          <w:rFonts w:ascii="Arial" w:eastAsia="Tahoma" w:hAnsi="Arial" w:cs="Arial"/>
          <w:b/>
        </w:rPr>
      </w:pPr>
    </w:p>
    <w:p w14:paraId="73D13B08" w14:textId="77777777" w:rsidR="00687241" w:rsidRPr="005D5B25" w:rsidRDefault="005D5B25">
      <w:pPr>
        <w:tabs>
          <w:tab w:val="left" w:pos="2160"/>
        </w:tabs>
        <w:spacing w:after="0" w:line="240" w:lineRule="auto"/>
        <w:jc w:val="both"/>
        <w:rPr>
          <w:rFonts w:ascii="Arial" w:eastAsia="Arial" w:hAnsi="Arial" w:cs="Arial"/>
          <w:b/>
          <w:u w:val="single"/>
        </w:rPr>
      </w:pPr>
      <w:r w:rsidRPr="005D5B25">
        <w:rPr>
          <w:rFonts w:ascii="Arial" w:eastAsia="Arial" w:hAnsi="Arial" w:cs="Arial"/>
          <w:b/>
          <w:u w:val="single"/>
        </w:rPr>
        <w:t>Key Objectives:</w:t>
      </w:r>
    </w:p>
    <w:p w14:paraId="3CD29705" w14:textId="77777777" w:rsidR="00687241" w:rsidRPr="005D5B25" w:rsidRDefault="005D5B25">
      <w:pPr>
        <w:tabs>
          <w:tab w:val="left" w:pos="2160"/>
        </w:tabs>
        <w:spacing w:after="0" w:line="240" w:lineRule="auto"/>
        <w:ind w:left="2160" w:hanging="2160"/>
        <w:jc w:val="both"/>
        <w:rPr>
          <w:rFonts w:ascii="Arial" w:eastAsia="Arial" w:hAnsi="Arial" w:cs="Arial"/>
        </w:rPr>
      </w:pPr>
      <w:r w:rsidRPr="005D5B25">
        <w:rPr>
          <w:rFonts w:ascii="Arial" w:eastAsia="Arial" w:hAnsi="Arial" w:cs="Arial"/>
          <w:b/>
        </w:rPr>
        <w:tab/>
      </w:r>
      <w:r w:rsidRPr="005D5B25">
        <w:rPr>
          <w:rFonts w:ascii="Arial" w:eastAsia="Arial" w:hAnsi="Arial" w:cs="Arial"/>
          <w:b/>
        </w:rPr>
        <w:tab/>
      </w:r>
    </w:p>
    <w:p w14:paraId="1C165325" w14:textId="278875DB" w:rsidR="00676C15" w:rsidRDefault="00532B5C" w:rsidP="00C57AB0">
      <w:pPr>
        <w:numPr>
          <w:ilvl w:val="0"/>
          <w:numId w:val="1"/>
        </w:numPr>
        <w:spacing w:after="0" w:line="240" w:lineRule="auto"/>
        <w:ind w:left="720" w:hanging="360"/>
        <w:rPr>
          <w:rFonts w:ascii="Arial" w:eastAsia="Arial" w:hAnsi="Arial" w:cs="Arial"/>
        </w:rPr>
      </w:pPr>
      <w:r>
        <w:rPr>
          <w:rFonts w:ascii="Arial" w:eastAsia="Arial" w:hAnsi="Arial" w:cs="Arial"/>
        </w:rPr>
        <w:t xml:space="preserve">Contribute to and deliver the </w:t>
      </w:r>
      <w:r w:rsidR="006B5BB2">
        <w:rPr>
          <w:rFonts w:ascii="Arial" w:eastAsia="Arial" w:hAnsi="Arial" w:cs="Arial"/>
        </w:rPr>
        <w:t xml:space="preserve">annual marketing strategy. </w:t>
      </w:r>
    </w:p>
    <w:p w14:paraId="57F74FFC" w14:textId="30E92290" w:rsidR="00DE7A6A" w:rsidRPr="00DE7A6A" w:rsidRDefault="00DE7A6A" w:rsidP="00DE7A6A">
      <w:pPr>
        <w:pStyle w:val="ListParagraph"/>
        <w:numPr>
          <w:ilvl w:val="0"/>
          <w:numId w:val="1"/>
        </w:numPr>
        <w:spacing w:after="0" w:line="240" w:lineRule="auto"/>
        <w:ind w:hanging="360"/>
        <w:rPr>
          <w:rFonts w:ascii="Arial" w:eastAsiaTheme="minorHAnsi" w:hAnsi="Arial" w:cs="Arial"/>
          <w:lang w:eastAsia="en-US"/>
        </w:rPr>
      </w:pPr>
      <w:r w:rsidRPr="00DE7A6A">
        <w:rPr>
          <w:rFonts w:ascii="Arial" w:hAnsi="Arial" w:cs="Arial"/>
          <w:color w:val="202124"/>
          <w:shd w:val="clear" w:color="auto" w:fill="FFFFFF"/>
        </w:rPr>
        <w:t xml:space="preserve">Create and manage tactical marketing campaigns that support key objectives </w:t>
      </w:r>
    </w:p>
    <w:p w14:paraId="7BD90440" w14:textId="7EDFEE2D" w:rsidR="00532B5C" w:rsidRPr="00C57AB0" w:rsidRDefault="00532B5C" w:rsidP="00C57AB0">
      <w:pPr>
        <w:numPr>
          <w:ilvl w:val="0"/>
          <w:numId w:val="1"/>
        </w:numPr>
        <w:spacing w:after="0" w:line="240" w:lineRule="auto"/>
        <w:ind w:left="720" w:hanging="360"/>
        <w:rPr>
          <w:rFonts w:ascii="Arial" w:eastAsia="Arial" w:hAnsi="Arial" w:cs="Arial"/>
        </w:rPr>
      </w:pPr>
      <w:r>
        <w:rPr>
          <w:rFonts w:ascii="Arial" w:eastAsia="Arial" w:hAnsi="Arial" w:cs="Arial"/>
        </w:rPr>
        <w:t xml:space="preserve">Work with partners in all </w:t>
      </w:r>
      <w:r w:rsidR="006B5BB2">
        <w:rPr>
          <w:rFonts w:ascii="Arial" w:eastAsia="Arial" w:hAnsi="Arial" w:cs="Arial"/>
        </w:rPr>
        <w:t xml:space="preserve">locations for maximum business benefit. </w:t>
      </w:r>
    </w:p>
    <w:p w14:paraId="6463BFB9" w14:textId="297F7FB7" w:rsidR="002052F8" w:rsidRDefault="00582ECA" w:rsidP="009C58A2">
      <w:pPr>
        <w:numPr>
          <w:ilvl w:val="0"/>
          <w:numId w:val="1"/>
        </w:numPr>
        <w:spacing w:after="0" w:line="240" w:lineRule="auto"/>
        <w:ind w:left="720" w:hanging="360"/>
        <w:rPr>
          <w:rFonts w:ascii="Arial" w:eastAsia="Arial" w:hAnsi="Arial" w:cs="Arial"/>
        </w:rPr>
      </w:pPr>
      <w:r>
        <w:rPr>
          <w:rFonts w:ascii="Arial" w:eastAsia="Arial" w:hAnsi="Arial" w:cs="Arial"/>
        </w:rPr>
        <w:t xml:space="preserve">Establish strong brand essence and tone of voice. </w:t>
      </w:r>
    </w:p>
    <w:p w14:paraId="5256596F" w14:textId="61CEED61" w:rsidR="00380D80" w:rsidRDefault="00582ECA" w:rsidP="009C58A2">
      <w:pPr>
        <w:numPr>
          <w:ilvl w:val="0"/>
          <w:numId w:val="1"/>
        </w:numPr>
        <w:spacing w:after="0" w:line="240" w:lineRule="auto"/>
        <w:ind w:left="720" w:hanging="360"/>
        <w:rPr>
          <w:rFonts w:ascii="Arial" w:eastAsia="Arial" w:hAnsi="Arial" w:cs="Arial"/>
        </w:rPr>
      </w:pPr>
      <w:r>
        <w:rPr>
          <w:rFonts w:ascii="Arial" w:eastAsia="Arial" w:hAnsi="Arial" w:cs="Arial"/>
        </w:rPr>
        <w:t xml:space="preserve">Key marketing liaison between Wizard HQ and </w:t>
      </w:r>
      <w:r w:rsidR="00A47A3C">
        <w:rPr>
          <w:rFonts w:ascii="Arial" w:eastAsia="Arial" w:hAnsi="Arial" w:cs="Arial"/>
        </w:rPr>
        <w:t xml:space="preserve">all </w:t>
      </w:r>
      <w:r w:rsidR="0049300F">
        <w:rPr>
          <w:rFonts w:ascii="Arial" w:eastAsia="Arial" w:hAnsi="Arial" w:cs="Arial"/>
        </w:rPr>
        <w:t xml:space="preserve">our </w:t>
      </w:r>
      <w:r w:rsidR="00A47A3C">
        <w:rPr>
          <w:rFonts w:ascii="Arial" w:eastAsia="Arial" w:hAnsi="Arial" w:cs="Arial"/>
        </w:rPr>
        <w:t xml:space="preserve">sites. </w:t>
      </w:r>
    </w:p>
    <w:p w14:paraId="3EB92352" w14:textId="4535D565" w:rsidR="00994549" w:rsidRPr="00994549" w:rsidRDefault="008D5425" w:rsidP="00994549">
      <w:pPr>
        <w:numPr>
          <w:ilvl w:val="0"/>
          <w:numId w:val="1"/>
        </w:numPr>
        <w:spacing w:after="0" w:line="240" w:lineRule="auto"/>
        <w:ind w:left="720" w:hanging="360"/>
        <w:rPr>
          <w:rFonts w:ascii="Arial" w:eastAsia="Arial" w:hAnsi="Arial" w:cs="Arial"/>
        </w:rPr>
      </w:pPr>
      <w:r>
        <w:rPr>
          <w:rFonts w:ascii="Arial" w:eastAsia="Arial" w:hAnsi="Arial" w:cs="Arial"/>
        </w:rPr>
        <w:t>Create</w:t>
      </w:r>
      <w:r w:rsidR="00994549">
        <w:rPr>
          <w:rFonts w:ascii="Arial" w:eastAsia="Arial" w:hAnsi="Arial" w:cs="Arial"/>
        </w:rPr>
        <w:t xml:space="preserve"> and execute</w:t>
      </w:r>
      <w:r>
        <w:rPr>
          <w:rFonts w:ascii="Arial" w:eastAsia="Arial" w:hAnsi="Arial" w:cs="Arial"/>
        </w:rPr>
        <w:t xml:space="preserve"> monthly social media plans. </w:t>
      </w:r>
    </w:p>
    <w:p w14:paraId="082C522F" w14:textId="5F6CB6B2" w:rsidR="00687241" w:rsidRPr="005D5B25" w:rsidRDefault="00676C15" w:rsidP="009C58A2">
      <w:pPr>
        <w:numPr>
          <w:ilvl w:val="0"/>
          <w:numId w:val="1"/>
        </w:numPr>
        <w:spacing w:after="0" w:line="240" w:lineRule="auto"/>
        <w:ind w:left="720" w:hanging="360"/>
        <w:rPr>
          <w:rFonts w:ascii="Arial" w:eastAsia="Arial" w:hAnsi="Arial" w:cs="Arial"/>
        </w:rPr>
      </w:pPr>
      <w:r w:rsidRPr="005D5B25">
        <w:rPr>
          <w:rFonts w:ascii="Arial" w:eastAsia="Arial" w:hAnsi="Arial" w:cs="Arial"/>
        </w:rPr>
        <w:t>Act as ambassador for The Potions Cauldron Group</w:t>
      </w:r>
      <w:r w:rsidR="002052F8">
        <w:rPr>
          <w:rFonts w:ascii="Arial" w:eastAsia="Arial" w:hAnsi="Arial" w:cs="Arial"/>
        </w:rPr>
        <w:t xml:space="preserve"> at meetings and other events. </w:t>
      </w:r>
    </w:p>
    <w:p w14:paraId="275978E4" w14:textId="77777777" w:rsidR="00687241" w:rsidRPr="005D5B25" w:rsidRDefault="00687241">
      <w:pPr>
        <w:tabs>
          <w:tab w:val="left" w:pos="2160"/>
        </w:tabs>
        <w:spacing w:after="0" w:line="240" w:lineRule="auto"/>
        <w:ind w:left="2160" w:hanging="2160"/>
        <w:jc w:val="both"/>
        <w:rPr>
          <w:rFonts w:ascii="Arial" w:eastAsia="Tahoma" w:hAnsi="Arial" w:cs="Arial"/>
          <w:b/>
        </w:rPr>
      </w:pPr>
    </w:p>
    <w:p w14:paraId="2E7F95ED" w14:textId="77777777" w:rsidR="00687241" w:rsidRPr="005D5B25" w:rsidRDefault="005D5B25">
      <w:pPr>
        <w:tabs>
          <w:tab w:val="left" w:pos="2160"/>
        </w:tabs>
        <w:spacing w:after="0" w:line="240" w:lineRule="auto"/>
        <w:ind w:left="2160" w:hanging="2160"/>
        <w:jc w:val="both"/>
        <w:rPr>
          <w:rFonts w:ascii="Arial" w:eastAsia="Arial" w:hAnsi="Arial" w:cs="Arial"/>
          <w:b/>
          <w:u w:val="single"/>
        </w:rPr>
      </w:pPr>
      <w:r w:rsidRPr="005D5B25">
        <w:rPr>
          <w:rFonts w:ascii="Arial" w:eastAsia="Arial" w:hAnsi="Arial" w:cs="Arial"/>
          <w:b/>
          <w:u w:val="single"/>
        </w:rPr>
        <w:t>Main Responsibilities:</w:t>
      </w:r>
    </w:p>
    <w:p w14:paraId="6FA7696E" w14:textId="77777777" w:rsidR="00687241" w:rsidRPr="005D5B25" w:rsidRDefault="00687241">
      <w:pPr>
        <w:tabs>
          <w:tab w:val="left" w:pos="2160"/>
        </w:tabs>
        <w:spacing w:after="0" w:line="240" w:lineRule="auto"/>
        <w:ind w:left="2160" w:hanging="2160"/>
        <w:jc w:val="both"/>
        <w:rPr>
          <w:rFonts w:ascii="Arial" w:eastAsia="Arial" w:hAnsi="Arial" w:cs="Arial"/>
          <w:b/>
          <w:u w:val="single"/>
        </w:rPr>
      </w:pPr>
    </w:p>
    <w:p w14:paraId="04A239EA" w14:textId="7743332A" w:rsidR="00C03A7D" w:rsidRDefault="00C03A7D" w:rsidP="005322EA">
      <w:pPr>
        <w:spacing w:after="0" w:line="240" w:lineRule="auto"/>
        <w:ind w:left="770"/>
        <w:rPr>
          <w:rFonts w:ascii="Arial" w:eastAsia="Times New Roman" w:hAnsi="Arial" w:cs="Arial"/>
        </w:rPr>
      </w:pPr>
    </w:p>
    <w:p w14:paraId="45AD4A8B" w14:textId="3569FAED" w:rsidR="00C57AB0" w:rsidRPr="00C57AB0" w:rsidRDefault="00C57AB0" w:rsidP="00C57AB0">
      <w:pPr>
        <w:pStyle w:val="ListParagraph"/>
        <w:numPr>
          <w:ilvl w:val="0"/>
          <w:numId w:val="9"/>
        </w:numPr>
        <w:spacing w:after="0" w:line="240" w:lineRule="auto"/>
        <w:rPr>
          <w:rFonts w:ascii="Arial" w:eastAsiaTheme="minorHAnsi" w:hAnsi="Arial" w:cs="Arial"/>
          <w:lang w:eastAsia="en-US"/>
        </w:rPr>
      </w:pPr>
      <w:r w:rsidRPr="00C57AB0">
        <w:rPr>
          <w:rFonts w:ascii="Arial" w:eastAsiaTheme="minorHAnsi" w:hAnsi="Arial" w:cs="Arial"/>
          <w:lang w:eastAsia="en-US"/>
        </w:rPr>
        <w:t>Develop and execute digital marketing strategies to increase brand awareness and drive leads and conversions</w:t>
      </w:r>
      <w:r w:rsidR="00532B5C">
        <w:rPr>
          <w:rFonts w:ascii="Arial" w:eastAsiaTheme="minorHAnsi" w:hAnsi="Arial" w:cs="Arial"/>
          <w:lang w:eastAsia="en-US"/>
        </w:rPr>
        <w:t>.</w:t>
      </w:r>
    </w:p>
    <w:p w14:paraId="2411900A" w14:textId="12D499AB" w:rsidR="00C57AB0" w:rsidRPr="00C57AB0" w:rsidRDefault="00C57AB0" w:rsidP="00C57AB0">
      <w:pPr>
        <w:pStyle w:val="ListParagraph"/>
        <w:numPr>
          <w:ilvl w:val="0"/>
          <w:numId w:val="9"/>
        </w:numPr>
        <w:spacing w:after="0" w:line="240" w:lineRule="auto"/>
        <w:rPr>
          <w:rFonts w:ascii="Arial" w:eastAsiaTheme="minorHAnsi" w:hAnsi="Arial" w:cs="Arial"/>
          <w:lang w:eastAsia="en-US"/>
        </w:rPr>
      </w:pPr>
      <w:r w:rsidRPr="00C57AB0">
        <w:rPr>
          <w:rFonts w:ascii="Arial" w:eastAsiaTheme="minorHAnsi" w:hAnsi="Arial" w:cs="Arial"/>
          <w:lang w:eastAsia="en-US"/>
        </w:rPr>
        <w:t>Manage all aspects of digital marketing campaigns, including SEO, PPC, social media, email marketing, and content marketing</w:t>
      </w:r>
      <w:r w:rsidR="00532B5C">
        <w:rPr>
          <w:rFonts w:ascii="Arial" w:eastAsiaTheme="minorHAnsi" w:hAnsi="Arial" w:cs="Arial"/>
          <w:lang w:eastAsia="en-US"/>
        </w:rPr>
        <w:t>.</w:t>
      </w:r>
    </w:p>
    <w:p w14:paraId="50CF856E" w14:textId="0117E8E7" w:rsidR="00C57AB0" w:rsidRPr="00C57AB0" w:rsidRDefault="00C57AB0" w:rsidP="00C57AB0">
      <w:pPr>
        <w:pStyle w:val="ListParagraph"/>
        <w:numPr>
          <w:ilvl w:val="0"/>
          <w:numId w:val="9"/>
        </w:numPr>
        <w:spacing w:after="0" w:line="240" w:lineRule="auto"/>
        <w:rPr>
          <w:rFonts w:ascii="Arial" w:eastAsiaTheme="minorHAnsi" w:hAnsi="Arial" w:cs="Arial"/>
          <w:lang w:eastAsia="en-US"/>
        </w:rPr>
      </w:pPr>
      <w:r w:rsidRPr="00C57AB0">
        <w:rPr>
          <w:rFonts w:ascii="Arial" w:eastAsiaTheme="minorHAnsi" w:hAnsi="Arial" w:cs="Arial"/>
          <w:lang w:eastAsia="en-US"/>
        </w:rPr>
        <w:t>Create and manage digital content, including website content, blog posts, email campaigns, and social media posts</w:t>
      </w:r>
      <w:r w:rsidR="00532B5C">
        <w:rPr>
          <w:rFonts w:ascii="Arial" w:eastAsiaTheme="minorHAnsi" w:hAnsi="Arial" w:cs="Arial"/>
          <w:lang w:eastAsia="en-US"/>
        </w:rPr>
        <w:t>.</w:t>
      </w:r>
    </w:p>
    <w:p w14:paraId="443EB6D6" w14:textId="0D4E86BD" w:rsidR="00C57AB0" w:rsidRPr="00C57AB0" w:rsidRDefault="00C57AB0" w:rsidP="00C57AB0">
      <w:pPr>
        <w:pStyle w:val="ListParagraph"/>
        <w:numPr>
          <w:ilvl w:val="0"/>
          <w:numId w:val="9"/>
        </w:numPr>
        <w:spacing w:after="0" w:line="240" w:lineRule="auto"/>
        <w:rPr>
          <w:rFonts w:ascii="Arial" w:eastAsiaTheme="minorHAnsi" w:hAnsi="Arial" w:cs="Arial"/>
          <w:lang w:eastAsia="en-US"/>
        </w:rPr>
      </w:pPr>
      <w:r w:rsidRPr="00C57AB0">
        <w:rPr>
          <w:rFonts w:ascii="Arial" w:eastAsiaTheme="minorHAnsi" w:hAnsi="Arial" w:cs="Arial"/>
          <w:lang w:eastAsia="en-US"/>
        </w:rPr>
        <w:t>Conduct market research and competitor analysis to identify trends and opportunities</w:t>
      </w:r>
      <w:r w:rsidR="00532B5C">
        <w:rPr>
          <w:rFonts w:ascii="Arial" w:eastAsiaTheme="minorHAnsi" w:hAnsi="Arial" w:cs="Arial"/>
          <w:lang w:eastAsia="en-US"/>
        </w:rPr>
        <w:t>.</w:t>
      </w:r>
    </w:p>
    <w:p w14:paraId="34F8FC78" w14:textId="70BAA4C3" w:rsidR="00C57AB0" w:rsidRPr="00C57AB0" w:rsidRDefault="00C57AB0" w:rsidP="00C57AB0">
      <w:pPr>
        <w:pStyle w:val="ListParagraph"/>
        <w:numPr>
          <w:ilvl w:val="0"/>
          <w:numId w:val="9"/>
        </w:numPr>
        <w:spacing w:after="0" w:line="240" w:lineRule="auto"/>
        <w:rPr>
          <w:rFonts w:ascii="Arial" w:eastAsiaTheme="minorHAnsi" w:hAnsi="Arial" w:cs="Arial"/>
          <w:lang w:eastAsia="en-US"/>
        </w:rPr>
      </w:pPr>
      <w:r w:rsidRPr="00C57AB0">
        <w:rPr>
          <w:rFonts w:ascii="Arial" w:eastAsiaTheme="minorHAnsi" w:hAnsi="Arial" w:cs="Arial"/>
          <w:lang w:eastAsia="en-US"/>
        </w:rPr>
        <w:t>Analyse and report on the effectiveness of digital marketing campaigns, making data-driven decisions to optimi</w:t>
      </w:r>
      <w:r w:rsidR="00671453">
        <w:rPr>
          <w:rFonts w:ascii="Arial" w:eastAsiaTheme="minorHAnsi" w:hAnsi="Arial" w:cs="Arial"/>
          <w:lang w:eastAsia="en-US"/>
        </w:rPr>
        <w:t>s</w:t>
      </w:r>
      <w:r w:rsidRPr="00C57AB0">
        <w:rPr>
          <w:rFonts w:ascii="Arial" w:eastAsiaTheme="minorHAnsi" w:hAnsi="Arial" w:cs="Arial"/>
          <w:lang w:eastAsia="en-US"/>
        </w:rPr>
        <w:t>e performance and ROI</w:t>
      </w:r>
      <w:r w:rsidR="00532B5C">
        <w:rPr>
          <w:rFonts w:ascii="Arial" w:eastAsiaTheme="minorHAnsi" w:hAnsi="Arial" w:cs="Arial"/>
          <w:lang w:eastAsia="en-US"/>
        </w:rPr>
        <w:t>.</w:t>
      </w:r>
    </w:p>
    <w:p w14:paraId="4EFA616F" w14:textId="78A89AE6" w:rsidR="00C57AB0" w:rsidRPr="00C57AB0" w:rsidRDefault="00C57AB0" w:rsidP="00C57AB0">
      <w:pPr>
        <w:pStyle w:val="ListParagraph"/>
        <w:numPr>
          <w:ilvl w:val="0"/>
          <w:numId w:val="9"/>
        </w:numPr>
        <w:spacing w:after="0" w:line="240" w:lineRule="auto"/>
        <w:rPr>
          <w:rFonts w:ascii="Arial" w:eastAsiaTheme="minorHAnsi" w:hAnsi="Arial" w:cs="Arial"/>
          <w:lang w:eastAsia="en-US"/>
        </w:rPr>
      </w:pPr>
      <w:r w:rsidRPr="00C57AB0">
        <w:rPr>
          <w:rFonts w:ascii="Arial" w:eastAsiaTheme="minorHAnsi" w:hAnsi="Arial" w:cs="Arial"/>
          <w:lang w:eastAsia="en-US"/>
        </w:rPr>
        <w:t>Collaborate with cross-functional teams, including sales, product, and design, to ensure alignment and consistency in messaging and branding</w:t>
      </w:r>
      <w:r w:rsidR="00532B5C">
        <w:rPr>
          <w:rFonts w:ascii="Arial" w:eastAsiaTheme="minorHAnsi" w:hAnsi="Arial" w:cs="Arial"/>
          <w:lang w:eastAsia="en-US"/>
        </w:rPr>
        <w:t>.</w:t>
      </w:r>
    </w:p>
    <w:p w14:paraId="7678B0FE" w14:textId="774B5C3B" w:rsidR="00C57AB0" w:rsidRDefault="00C57AB0" w:rsidP="00C57AB0">
      <w:pPr>
        <w:pStyle w:val="ListParagraph"/>
        <w:numPr>
          <w:ilvl w:val="0"/>
          <w:numId w:val="9"/>
        </w:numPr>
        <w:spacing w:after="0" w:line="240" w:lineRule="auto"/>
        <w:rPr>
          <w:rFonts w:ascii="Arial" w:eastAsiaTheme="minorHAnsi" w:hAnsi="Arial" w:cs="Arial"/>
          <w:lang w:eastAsia="en-US"/>
        </w:rPr>
      </w:pPr>
      <w:r w:rsidRPr="00C57AB0">
        <w:rPr>
          <w:rFonts w:ascii="Arial" w:eastAsiaTheme="minorHAnsi" w:hAnsi="Arial" w:cs="Arial"/>
          <w:lang w:eastAsia="en-US"/>
        </w:rPr>
        <w:t>Stay up-to-date with the latest digital marketing trends and technologies, making recommendations for new tactics and strategies</w:t>
      </w:r>
      <w:r w:rsidR="00532B5C">
        <w:rPr>
          <w:rFonts w:ascii="Arial" w:eastAsiaTheme="minorHAnsi" w:hAnsi="Arial" w:cs="Arial"/>
          <w:lang w:eastAsia="en-US"/>
        </w:rPr>
        <w:t>.</w:t>
      </w:r>
    </w:p>
    <w:p w14:paraId="0C72B03E" w14:textId="07021E2C" w:rsidR="0024364D" w:rsidRDefault="0024364D" w:rsidP="00D3729F">
      <w:pPr>
        <w:pStyle w:val="ListParagraph"/>
        <w:numPr>
          <w:ilvl w:val="0"/>
          <w:numId w:val="9"/>
        </w:numPr>
        <w:spacing w:after="0" w:line="240" w:lineRule="auto"/>
        <w:rPr>
          <w:rFonts w:ascii="Arial" w:eastAsiaTheme="minorHAnsi" w:hAnsi="Arial" w:cs="Arial"/>
          <w:lang w:eastAsia="en-US"/>
        </w:rPr>
      </w:pPr>
      <w:r>
        <w:rPr>
          <w:rFonts w:ascii="Arial" w:eastAsiaTheme="minorHAnsi" w:hAnsi="Arial" w:cs="Arial"/>
          <w:lang w:eastAsia="en-US"/>
        </w:rPr>
        <w:t>Arrange artwork fo</w:t>
      </w:r>
      <w:r w:rsidR="00F77865">
        <w:rPr>
          <w:rFonts w:ascii="Arial" w:eastAsiaTheme="minorHAnsi" w:hAnsi="Arial" w:cs="Arial"/>
          <w:lang w:eastAsia="en-US"/>
        </w:rPr>
        <w:t xml:space="preserve">r publications. </w:t>
      </w:r>
      <w:r w:rsidR="00D3729F">
        <w:rPr>
          <w:rFonts w:ascii="Arial" w:eastAsiaTheme="minorHAnsi" w:hAnsi="Arial" w:cs="Arial"/>
          <w:lang w:eastAsia="en-US"/>
        </w:rPr>
        <w:t xml:space="preserve"> </w:t>
      </w:r>
    </w:p>
    <w:p w14:paraId="3C6E4708" w14:textId="42D4C688" w:rsidR="00D3729F" w:rsidRPr="00A244A1" w:rsidRDefault="00D3729F" w:rsidP="00A244A1">
      <w:pPr>
        <w:pStyle w:val="ListParagraph"/>
        <w:numPr>
          <w:ilvl w:val="0"/>
          <w:numId w:val="9"/>
        </w:numPr>
        <w:spacing w:after="0" w:line="240" w:lineRule="auto"/>
        <w:rPr>
          <w:rFonts w:ascii="Arial" w:eastAsiaTheme="minorHAnsi" w:hAnsi="Arial" w:cs="Arial"/>
          <w:lang w:eastAsia="en-US"/>
        </w:rPr>
      </w:pPr>
      <w:r>
        <w:rPr>
          <w:rFonts w:ascii="Arial" w:eastAsiaTheme="minorHAnsi" w:hAnsi="Arial" w:cs="Arial"/>
          <w:lang w:eastAsia="en-US"/>
        </w:rPr>
        <w:t xml:space="preserve">Write and submit awards entries. </w:t>
      </w:r>
    </w:p>
    <w:p w14:paraId="327F90AB" w14:textId="6D56801A" w:rsidR="001A6DBD" w:rsidRPr="001A6DBD" w:rsidRDefault="001A6DBD" w:rsidP="001A6DBD">
      <w:pPr>
        <w:pStyle w:val="ListParagraph"/>
        <w:numPr>
          <w:ilvl w:val="0"/>
          <w:numId w:val="9"/>
        </w:numPr>
        <w:spacing w:after="0" w:line="240" w:lineRule="auto"/>
        <w:rPr>
          <w:rFonts w:ascii="Arial" w:eastAsiaTheme="minorHAnsi" w:hAnsi="Arial" w:cs="Arial"/>
          <w:lang w:eastAsia="en-US"/>
        </w:rPr>
      </w:pPr>
      <w:r>
        <w:rPr>
          <w:rFonts w:ascii="Arial" w:eastAsiaTheme="minorHAnsi" w:hAnsi="Arial" w:cs="Arial"/>
          <w:lang w:eastAsia="en-US"/>
        </w:rPr>
        <w:t xml:space="preserve">Create and deliver a wholesale package for B2B. </w:t>
      </w:r>
    </w:p>
    <w:p w14:paraId="68A748BF" w14:textId="77777777" w:rsidR="00DE7A6A" w:rsidRPr="008E64F0" w:rsidRDefault="00DE7A6A" w:rsidP="00DE7A6A">
      <w:pPr>
        <w:pStyle w:val="ListParagraph"/>
        <w:numPr>
          <w:ilvl w:val="0"/>
          <w:numId w:val="9"/>
        </w:numPr>
        <w:spacing w:after="0" w:line="240" w:lineRule="auto"/>
        <w:rPr>
          <w:rFonts w:ascii="Arial" w:eastAsiaTheme="minorHAnsi" w:hAnsi="Arial" w:cs="Arial"/>
          <w:lang w:eastAsia="en-US"/>
        </w:rPr>
      </w:pPr>
      <w:r w:rsidRPr="00DE7A6A">
        <w:rPr>
          <w:rFonts w:ascii="Arial" w:hAnsi="Arial" w:cs="Arial"/>
          <w:color w:val="202124"/>
          <w:shd w:val="clear" w:color="auto" w:fill="FFFFFF"/>
        </w:rPr>
        <w:t>Ensure campaigns are managed within agreed budgets and timescales.</w:t>
      </w:r>
    </w:p>
    <w:p w14:paraId="65147BB4" w14:textId="05F96673" w:rsidR="008E64F0" w:rsidRPr="00DE7A6A" w:rsidRDefault="008E64F0" w:rsidP="00DE7A6A">
      <w:pPr>
        <w:pStyle w:val="ListParagraph"/>
        <w:numPr>
          <w:ilvl w:val="0"/>
          <w:numId w:val="9"/>
        </w:numPr>
        <w:spacing w:after="0" w:line="240" w:lineRule="auto"/>
        <w:rPr>
          <w:rFonts w:ascii="Arial" w:eastAsiaTheme="minorHAnsi" w:hAnsi="Arial" w:cs="Arial"/>
          <w:lang w:eastAsia="en-US"/>
        </w:rPr>
      </w:pPr>
      <w:r>
        <w:rPr>
          <w:rFonts w:ascii="Arial" w:hAnsi="Arial" w:cs="Arial"/>
          <w:color w:val="202124"/>
          <w:shd w:val="clear" w:color="auto" w:fill="FFFFFF"/>
        </w:rPr>
        <w:t xml:space="preserve">Write and deliver press releases. </w:t>
      </w:r>
    </w:p>
    <w:p w14:paraId="2C0BBFE0" w14:textId="106720E2" w:rsidR="00A244A1" w:rsidRPr="00C57AB0" w:rsidRDefault="00A244A1" w:rsidP="00C57AB0">
      <w:pPr>
        <w:pStyle w:val="ListParagraph"/>
        <w:numPr>
          <w:ilvl w:val="0"/>
          <w:numId w:val="9"/>
        </w:numPr>
        <w:spacing w:after="0" w:line="240" w:lineRule="auto"/>
        <w:rPr>
          <w:rFonts w:ascii="Arial" w:eastAsiaTheme="minorHAnsi" w:hAnsi="Arial" w:cs="Arial"/>
          <w:lang w:eastAsia="en-US"/>
        </w:rPr>
      </w:pPr>
      <w:r>
        <w:rPr>
          <w:rFonts w:ascii="Arial" w:eastAsiaTheme="minorHAnsi" w:hAnsi="Arial" w:cs="Arial"/>
          <w:lang w:eastAsia="en-US"/>
        </w:rPr>
        <w:t xml:space="preserve">Support the events function as needed. </w:t>
      </w:r>
    </w:p>
    <w:p w14:paraId="774F4D7A" w14:textId="77777777" w:rsidR="00F501A6" w:rsidRPr="00F501A6" w:rsidRDefault="00F501A6" w:rsidP="00F501A6">
      <w:pPr>
        <w:tabs>
          <w:tab w:val="left" w:pos="770"/>
        </w:tabs>
        <w:spacing w:after="0" w:line="240" w:lineRule="auto"/>
        <w:rPr>
          <w:rFonts w:ascii="Arial" w:eastAsia="Times New Roman" w:hAnsi="Arial" w:cs="Arial"/>
        </w:rPr>
      </w:pPr>
    </w:p>
    <w:p w14:paraId="709B8630" w14:textId="77777777" w:rsidR="00676C15" w:rsidRPr="005D5B25" w:rsidRDefault="00676C15">
      <w:pPr>
        <w:tabs>
          <w:tab w:val="left" w:pos="360"/>
        </w:tabs>
        <w:spacing w:after="0" w:line="240" w:lineRule="auto"/>
        <w:jc w:val="both"/>
        <w:rPr>
          <w:rFonts w:ascii="Arial" w:eastAsia="Arial" w:hAnsi="Arial" w:cs="Arial"/>
          <w:b/>
        </w:rPr>
      </w:pPr>
    </w:p>
    <w:p w14:paraId="35039CBF" w14:textId="77777777" w:rsidR="001457AF" w:rsidRDefault="001457AF">
      <w:pPr>
        <w:tabs>
          <w:tab w:val="left" w:pos="360"/>
        </w:tabs>
        <w:spacing w:after="0" w:line="240" w:lineRule="auto"/>
        <w:jc w:val="both"/>
        <w:rPr>
          <w:rFonts w:ascii="Arial" w:eastAsia="Arial" w:hAnsi="Arial" w:cs="Arial"/>
          <w:b/>
        </w:rPr>
      </w:pPr>
    </w:p>
    <w:p w14:paraId="696517B8" w14:textId="138373F1" w:rsidR="00687241" w:rsidRPr="005D5B25" w:rsidRDefault="005D5B25">
      <w:pPr>
        <w:tabs>
          <w:tab w:val="left" w:pos="360"/>
        </w:tabs>
        <w:spacing w:after="0" w:line="240" w:lineRule="auto"/>
        <w:jc w:val="both"/>
        <w:rPr>
          <w:rFonts w:ascii="Arial" w:eastAsia="Arial" w:hAnsi="Arial" w:cs="Arial"/>
          <w:b/>
        </w:rPr>
      </w:pPr>
      <w:proofErr w:type="spellStart"/>
      <w:r w:rsidRPr="005D5B25">
        <w:rPr>
          <w:rFonts w:ascii="Arial" w:eastAsia="Arial" w:hAnsi="Arial" w:cs="Arial"/>
          <w:b/>
        </w:rPr>
        <w:t>Misc</w:t>
      </w:r>
      <w:proofErr w:type="spellEnd"/>
      <w:r w:rsidRPr="005D5B25">
        <w:rPr>
          <w:rFonts w:ascii="Arial" w:eastAsia="Arial" w:hAnsi="Arial" w:cs="Arial"/>
          <w:b/>
        </w:rPr>
        <w:t xml:space="preserve"> </w:t>
      </w:r>
    </w:p>
    <w:p w14:paraId="664BCA14" w14:textId="77777777" w:rsidR="00687241" w:rsidRPr="005D5B25" w:rsidRDefault="00687241">
      <w:pPr>
        <w:tabs>
          <w:tab w:val="left" w:pos="360"/>
        </w:tabs>
        <w:spacing w:after="0" w:line="240" w:lineRule="auto"/>
        <w:jc w:val="both"/>
        <w:rPr>
          <w:rFonts w:ascii="Arial" w:eastAsia="Arial" w:hAnsi="Arial" w:cs="Arial"/>
          <w:b/>
        </w:rPr>
      </w:pPr>
    </w:p>
    <w:p w14:paraId="0494521D" w14:textId="77777777" w:rsidR="00687241" w:rsidRPr="005D5B25" w:rsidRDefault="005D5B25">
      <w:pPr>
        <w:numPr>
          <w:ilvl w:val="0"/>
          <w:numId w:val="4"/>
        </w:numPr>
        <w:tabs>
          <w:tab w:val="left" w:pos="360"/>
        </w:tabs>
        <w:spacing w:after="0" w:line="240" w:lineRule="auto"/>
        <w:ind w:left="720" w:hanging="360"/>
        <w:jc w:val="both"/>
        <w:rPr>
          <w:rFonts w:ascii="Arial" w:eastAsia="Arial" w:hAnsi="Arial" w:cs="Arial"/>
        </w:rPr>
      </w:pPr>
      <w:r w:rsidRPr="005D5B25">
        <w:rPr>
          <w:rFonts w:ascii="Arial" w:eastAsia="Arial" w:hAnsi="Arial" w:cs="Arial"/>
        </w:rPr>
        <w:t xml:space="preserve">To attend any training sessions required of the role. </w:t>
      </w:r>
    </w:p>
    <w:p w14:paraId="491EC4C7" w14:textId="77777777" w:rsidR="00687241" w:rsidRPr="005D5B25" w:rsidRDefault="005D5B25">
      <w:pPr>
        <w:numPr>
          <w:ilvl w:val="0"/>
          <w:numId w:val="4"/>
        </w:numPr>
        <w:tabs>
          <w:tab w:val="left" w:pos="360"/>
        </w:tabs>
        <w:spacing w:after="0" w:line="240" w:lineRule="auto"/>
        <w:ind w:left="720" w:hanging="360"/>
        <w:jc w:val="both"/>
        <w:rPr>
          <w:rFonts w:ascii="Arial" w:eastAsia="Arial" w:hAnsi="Arial" w:cs="Arial"/>
        </w:rPr>
      </w:pPr>
      <w:r w:rsidRPr="005D5B25">
        <w:rPr>
          <w:rFonts w:ascii="Arial" w:eastAsia="Arial" w:hAnsi="Arial" w:cs="Arial"/>
        </w:rPr>
        <w:t xml:space="preserve">To attend any meetings in and out of the business required of the role. </w:t>
      </w:r>
    </w:p>
    <w:p w14:paraId="3C6FE082" w14:textId="77777777" w:rsidR="00687241" w:rsidRPr="005D5B25" w:rsidRDefault="005D5B25">
      <w:pPr>
        <w:numPr>
          <w:ilvl w:val="0"/>
          <w:numId w:val="4"/>
        </w:numPr>
        <w:tabs>
          <w:tab w:val="left" w:pos="360"/>
        </w:tabs>
        <w:spacing w:after="0" w:line="240" w:lineRule="auto"/>
        <w:ind w:left="720" w:hanging="360"/>
        <w:jc w:val="both"/>
        <w:rPr>
          <w:rFonts w:ascii="Arial" w:eastAsia="Arial" w:hAnsi="Arial" w:cs="Arial"/>
        </w:rPr>
      </w:pPr>
      <w:r w:rsidRPr="005D5B25">
        <w:rPr>
          <w:rFonts w:ascii="Arial" w:eastAsia="Arial" w:hAnsi="Arial" w:cs="Arial"/>
        </w:rPr>
        <w:t>Any other reasonable request.</w:t>
      </w:r>
    </w:p>
    <w:p w14:paraId="2B04A961" w14:textId="77777777" w:rsidR="00687241" w:rsidRPr="005D5B25" w:rsidRDefault="00687241">
      <w:pPr>
        <w:tabs>
          <w:tab w:val="left" w:pos="360"/>
        </w:tabs>
        <w:spacing w:after="0" w:line="240" w:lineRule="auto"/>
        <w:jc w:val="both"/>
        <w:rPr>
          <w:rFonts w:ascii="Arial" w:eastAsia="Arial" w:hAnsi="Arial" w:cs="Arial"/>
        </w:rPr>
      </w:pPr>
    </w:p>
    <w:p w14:paraId="6CE2B305" w14:textId="77777777" w:rsidR="00687241" w:rsidRPr="005D5B25" w:rsidRDefault="00687241">
      <w:pPr>
        <w:tabs>
          <w:tab w:val="left" w:pos="360"/>
        </w:tabs>
        <w:spacing w:after="0" w:line="240" w:lineRule="auto"/>
        <w:jc w:val="both"/>
        <w:rPr>
          <w:rFonts w:ascii="Arial" w:eastAsia="Arial" w:hAnsi="Arial" w:cs="Arial"/>
          <w:b/>
        </w:rPr>
      </w:pPr>
    </w:p>
    <w:p w14:paraId="4FFABD47" w14:textId="77777777" w:rsidR="00687241" w:rsidRPr="005D5B25" w:rsidRDefault="00687241">
      <w:pPr>
        <w:tabs>
          <w:tab w:val="left" w:pos="360"/>
        </w:tabs>
        <w:spacing w:after="0" w:line="240" w:lineRule="auto"/>
        <w:jc w:val="both"/>
        <w:rPr>
          <w:rFonts w:ascii="Arial" w:eastAsia="Arial" w:hAnsi="Arial" w:cs="Arial"/>
          <w:b/>
        </w:rPr>
      </w:pPr>
    </w:p>
    <w:p w14:paraId="613C2D60" w14:textId="77777777" w:rsidR="00687241" w:rsidRPr="005D5B25" w:rsidRDefault="00687241">
      <w:pPr>
        <w:tabs>
          <w:tab w:val="left" w:pos="360"/>
        </w:tabs>
        <w:spacing w:after="0" w:line="240" w:lineRule="auto"/>
        <w:jc w:val="both"/>
        <w:rPr>
          <w:rFonts w:ascii="Arial" w:eastAsia="Arial" w:hAnsi="Arial" w:cs="Arial"/>
          <w:b/>
        </w:rPr>
      </w:pPr>
    </w:p>
    <w:p w14:paraId="5CA59AE2" w14:textId="77777777" w:rsidR="00687241" w:rsidRPr="005D5B25" w:rsidRDefault="005D5B25">
      <w:pPr>
        <w:tabs>
          <w:tab w:val="left" w:pos="360"/>
        </w:tabs>
        <w:spacing w:after="0" w:line="240" w:lineRule="auto"/>
        <w:jc w:val="both"/>
        <w:rPr>
          <w:rFonts w:ascii="Arial" w:eastAsia="Arial" w:hAnsi="Arial" w:cs="Arial"/>
          <w:b/>
          <w:color w:val="FF0000"/>
        </w:rPr>
      </w:pPr>
      <w:r w:rsidRPr="005D5B25">
        <w:rPr>
          <w:rFonts w:ascii="Arial" w:eastAsia="Arial" w:hAnsi="Arial" w:cs="Arial"/>
          <w:b/>
        </w:rPr>
        <w:t>Health &amp; Safety</w:t>
      </w:r>
    </w:p>
    <w:p w14:paraId="5833B63A" w14:textId="77777777" w:rsidR="00687241" w:rsidRPr="005D5B25" w:rsidRDefault="00687241">
      <w:pPr>
        <w:spacing w:after="0" w:line="240" w:lineRule="auto"/>
        <w:jc w:val="both"/>
        <w:rPr>
          <w:rFonts w:ascii="Arial" w:eastAsia="Arial" w:hAnsi="Arial" w:cs="Arial"/>
        </w:rPr>
      </w:pPr>
    </w:p>
    <w:p w14:paraId="52E2BF03" w14:textId="77777777" w:rsidR="00687241" w:rsidRPr="005D5B25" w:rsidRDefault="005D5B25">
      <w:pPr>
        <w:tabs>
          <w:tab w:val="left" w:pos="360"/>
        </w:tabs>
        <w:spacing w:after="0" w:line="240" w:lineRule="auto"/>
        <w:jc w:val="both"/>
        <w:rPr>
          <w:rFonts w:ascii="Arial" w:eastAsia="Arial" w:hAnsi="Arial" w:cs="Arial"/>
        </w:rPr>
      </w:pPr>
      <w:r w:rsidRPr="005D5B25">
        <w:rPr>
          <w:rFonts w:ascii="Arial" w:eastAsia="Arial" w:hAnsi="Arial" w:cs="Arial"/>
        </w:rPr>
        <w:t>Employees are responsible for the safety of themselves, their colleagues and guests (where appropriate), in line with the Health and Safety Policy and the law. In particular, they must ensure that they follow safe working procedures for all work activities that they undertake and they must not use any tools or equipment for which they have not been trained.  Where incidents do occur, they must ensure that they are reported to their line manager and must cooperate with any investigation as appropriate.</w:t>
      </w:r>
    </w:p>
    <w:p w14:paraId="5FC6BE2A" w14:textId="77777777" w:rsidR="00687241" w:rsidRPr="005D5B25" w:rsidRDefault="00687241">
      <w:pPr>
        <w:tabs>
          <w:tab w:val="left" w:pos="360"/>
        </w:tabs>
        <w:spacing w:after="0" w:line="240" w:lineRule="auto"/>
        <w:jc w:val="both"/>
        <w:rPr>
          <w:rFonts w:ascii="Arial" w:eastAsia="Arial" w:hAnsi="Arial" w:cs="Arial"/>
        </w:rPr>
      </w:pPr>
    </w:p>
    <w:p w14:paraId="667A368F" w14:textId="77777777" w:rsidR="00687241" w:rsidRPr="005D5B25" w:rsidRDefault="00687241">
      <w:pPr>
        <w:tabs>
          <w:tab w:val="left" w:pos="360"/>
        </w:tabs>
        <w:spacing w:after="0" w:line="240" w:lineRule="auto"/>
        <w:jc w:val="both"/>
        <w:rPr>
          <w:rFonts w:ascii="Arial" w:eastAsia="Arial" w:hAnsi="Arial" w:cs="Arial"/>
          <w:b/>
        </w:rPr>
      </w:pPr>
    </w:p>
    <w:p w14:paraId="798BFBF7" w14:textId="77777777" w:rsidR="00687241" w:rsidRPr="005D5B25" w:rsidRDefault="005D5B25">
      <w:pPr>
        <w:tabs>
          <w:tab w:val="left" w:pos="360"/>
        </w:tabs>
        <w:spacing w:after="0" w:line="240" w:lineRule="auto"/>
        <w:jc w:val="both"/>
        <w:rPr>
          <w:rFonts w:ascii="Arial" w:eastAsia="Arial" w:hAnsi="Arial" w:cs="Arial"/>
          <w:b/>
        </w:rPr>
      </w:pPr>
      <w:r w:rsidRPr="005D5B25">
        <w:rPr>
          <w:rFonts w:ascii="Arial" w:eastAsia="Arial" w:hAnsi="Arial" w:cs="Arial"/>
          <w:b/>
        </w:rPr>
        <w:t>Approved by:</w:t>
      </w:r>
    </w:p>
    <w:p w14:paraId="0A4E21C7" w14:textId="77777777" w:rsidR="00687241" w:rsidRPr="005D5B25" w:rsidRDefault="00687241">
      <w:pPr>
        <w:tabs>
          <w:tab w:val="left" w:pos="360"/>
        </w:tabs>
        <w:spacing w:after="0" w:line="240" w:lineRule="auto"/>
        <w:jc w:val="both"/>
        <w:rPr>
          <w:rFonts w:ascii="Arial" w:eastAsia="Arial" w:hAnsi="Arial" w:cs="Arial"/>
          <w:b/>
        </w:rPr>
      </w:pPr>
    </w:p>
    <w:p w14:paraId="72728A42" w14:textId="77777777" w:rsidR="00687241" w:rsidRPr="005D5B25" w:rsidRDefault="005D5B25">
      <w:pPr>
        <w:tabs>
          <w:tab w:val="left" w:pos="360"/>
        </w:tabs>
        <w:spacing w:after="0" w:line="240" w:lineRule="auto"/>
        <w:jc w:val="both"/>
        <w:rPr>
          <w:rFonts w:ascii="Arial" w:eastAsia="Arial" w:hAnsi="Arial" w:cs="Arial"/>
          <w:b/>
        </w:rPr>
      </w:pPr>
      <w:r w:rsidRPr="005D5B25">
        <w:rPr>
          <w:rFonts w:ascii="Arial" w:eastAsia="Arial" w:hAnsi="Arial" w:cs="Arial"/>
          <w:b/>
        </w:rPr>
        <w:t>NAME:</w:t>
      </w:r>
    </w:p>
    <w:p w14:paraId="2F2F044F" w14:textId="77777777" w:rsidR="00687241" w:rsidRPr="005D5B25" w:rsidRDefault="00687241">
      <w:pPr>
        <w:tabs>
          <w:tab w:val="left" w:pos="360"/>
        </w:tabs>
        <w:spacing w:after="0" w:line="240" w:lineRule="auto"/>
        <w:jc w:val="both"/>
        <w:rPr>
          <w:rFonts w:ascii="Arial" w:eastAsia="Arial" w:hAnsi="Arial" w:cs="Arial"/>
          <w:b/>
        </w:rPr>
      </w:pPr>
    </w:p>
    <w:p w14:paraId="39C507C4" w14:textId="77777777" w:rsidR="00687241" w:rsidRPr="005D5B25" w:rsidRDefault="005D5B25">
      <w:pPr>
        <w:tabs>
          <w:tab w:val="left" w:pos="360"/>
        </w:tabs>
        <w:spacing w:after="0" w:line="240" w:lineRule="auto"/>
        <w:jc w:val="both"/>
        <w:rPr>
          <w:rFonts w:ascii="Arial" w:eastAsia="Arial" w:hAnsi="Arial" w:cs="Arial"/>
          <w:b/>
        </w:rPr>
      </w:pPr>
      <w:r w:rsidRPr="005D5B25">
        <w:rPr>
          <w:rFonts w:ascii="Arial" w:eastAsia="Arial" w:hAnsi="Arial" w:cs="Arial"/>
          <w:b/>
        </w:rPr>
        <w:t>SIGNATURE:</w:t>
      </w:r>
    </w:p>
    <w:p w14:paraId="56C7C577" w14:textId="77777777" w:rsidR="00687241" w:rsidRPr="005D5B25" w:rsidRDefault="00687241">
      <w:pPr>
        <w:tabs>
          <w:tab w:val="left" w:pos="360"/>
        </w:tabs>
        <w:spacing w:after="0" w:line="240" w:lineRule="auto"/>
        <w:jc w:val="both"/>
        <w:rPr>
          <w:rFonts w:ascii="Arial" w:eastAsia="Arial" w:hAnsi="Arial" w:cs="Arial"/>
          <w:b/>
        </w:rPr>
      </w:pPr>
    </w:p>
    <w:p w14:paraId="48EF4936" w14:textId="77777777" w:rsidR="00687241" w:rsidRPr="005D5B25" w:rsidRDefault="005D5B25">
      <w:pPr>
        <w:tabs>
          <w:tab w:val="left" w:pos="360"/>
        </w:tabs>
        <w:spacing w:after="0" w:line="240" w:lineRule="auto"/>
        <w:jc w:val="both"/>
        <w:rPr>
          <w:rFonts w:ascii="Arial" w:eastAsia="Arial" w:hAnsi="Arial" w:cs="Arial"/>
          <w:b/>
        </w:rPr>
      </w:pPr>
      <w:r w:rsidRPr="005D5B25">
        <w:rPr>
          <w:rFonts w:ascii="Arial" w:eastAsia="Arial" w:hAnsi="Arial" w:cs="Arial"/>
          <w:b/>
        </w:rPr>
        <w:t>DATE:</w:t>
      </w:r>
    </w:p>
    <w:p w14:paraId="1ED8746F" w14:textId="77777777" w:rsidR="00687241" w:rsidRPr="005D5B25" w:rsidRDefault="00687241">
      <w:pPr>
        <w:tabs>
          <w:tab w:val="left" w:pos="360"/>
        </w:tabs>
        <w:spacing w:after="0" w:line="240" w:lineRule="auto"/>
        <w:jc w:val="both"/>
        <w:rPr>
          <w:rFonts w:ascii="Arial" w:eastAsia="Arial" w:hAnsi="Arial" w:cs="Arial"/>
          <w:b/>
          <w:i/>
        </w:rPr>
      </w:pPr>
    </w:p>
    <w:p w14:paraId="70F79BAA" w14:textId="77777777" w:rsidR="00687241" w:rsidRPr="005D5B25" w:rsidRDefault="00687241">
      <w:pPr>
        <w:tabs>
          <w:tab w:val="left" w:pos="360"/>
        </w:tabs>
        <w:spacing w:after="0" w:line="240" w:lineRule="auto"/>
        <w:jc w:val="both"/>
        <w:rPr>
          <w:rFonts w:ascii="Arial" w:eastAsia="Arial" w:hAnsi="Arial" w:cs="Arial"/>
          <w:b/>
          <w:i/>
        </w:rPr>
      </w:pPr>
    </w:p>
    <w:p w14:paraId="31646416" w14:textId="77777777" w:rsidR="00D95A0D" w:rsidRPr="00D95A0D" w:rsidRDefault="00D95A0D" w:rsidP="00D95A0D">
      <w:pPr>
        <w:jc w:val="both"/>
        <w:rPr>
          <w:rFonts w:ascii="Arial" w:eastAsia="Calibri" w:hAnsi="Arial" w:cs="Arial"/>
          <w:lang w:eastAsia="en-US"/>
        </w:rPr>
      </w:pPr>
      <w:r w:rsidRPr="00D95A0D">
        <w:rPr>
          <w:rFonts w:ascii="Arial" w:eastAsia="Calibri" w:hAnsi="Arial" w:cs="Arial"/>
          <w:lang w:eastAsia="en-US"/>
        </w:rPr>
        <w:t>The Potion Cauldrons Group are the makers of magical drinks and the creators of magical experiences.</w:t>
      </w:r>
    </w:p>
    <w:p w14:paraId="7360787B" w14:textId="77777777" w:rsidR="00D95A0D" w:rsidRPr="00D95A0D" w:rsidRDefault="00D95A0D" w:rsidP="00D95A0D">
      <w:pPr>
        <w:jc w:val="both"/>
        <w:rPr>
          <w:rFonts w:ascii="Arial" w:eastAsia="Calibri" w:hAnsi="Arial" w:cs="Arial"/>
          <w:lang w:eastAsia="en-US"/>
        </w:rPr>
      </w:pPr>
      <w:r w:rsidRPr="00D95A0D">
        <w:rPr>
          <w:rFonts w:ascii="Arial" w:eastAsia="Calibri" w:hAnsi="Arial" w:cs="Arial"/>
          <w:lang w:eastAsia="en-US"/>
        </w:rPr>
        <w:t>Each drink has an exciting narrative and contains magical ingredients that are activated by performing the spell. Our range of magical potion drinks are available in our own apothecary retail and Wizard Golf attraction venues, as well as from selected key stockists around the Globe.</w:t>
      </w:r>
    </w:p>
    <w:p w14:paraId="34E51FFF" w14:textId="77777777" w:rsidR="00687241" w:rsidRPr="005D5B25" w:rsidRDefault="00687241">
      <w:pPr>
        <w:tabs>
          <w:tab w:val="left" w:pos="360"/>
        </w:tabs>
        <w:spacing w:after="0" w:line="240" w:lineRule="auto"/>
        <w:jc w:val="both"/>
        <w:rPr>
          <w:rFonts w:ascii="Arial" w:eastAsia="Tahoma" w:hAnsi="Arial" w:cs="Arial"/>
          <w:b/>
          <w:i/>
        </w:rPr>
      </w:pPr>
    </w:p>
    <w:sectPr w:rsidR="00687241" w:rsidRPr="005D5B25">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94462" w14:textId="77777777" w:rsidR="00312C69" w:rsidRDefault="00312C69" w:rsidP="00F90BDE">
      <w:pPr>
        <w:spacing w:after="0" w:line="240" w:lineRule="auto"/>
      </w:pPr>
      <w:r>
        <w:separator/>
      </w:r>
    </w:p>
  </w:endnote>
  <w:endnote w:type="continuationSeparator" w:id="0">
    <w:p w14:paraId="276D08C3" w14:textId="77777777" w:rsidR="00312C69" w:rsidRDefault="00312C69" w:rsidP="00F90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2357C" w14:textId="1B68C094" w:rsidR="007832C6" w:rsidRDefault="007832C6" w:rsidP="007C3B12">
    <w:pPr>
      <w:tabs>
        <w:tab w:val="center" w:pos="4320"/>
        <w:tab w:val="right" w:pos="8640"/>
      </w:tabs>
      <w:spacing w:after="0" w:line="240" w:lineRule="auto"/>
    </w:pPr>
    <w:r w:rsidRPr="007832C6">
      <w:rPr>
        <w:rFonts w:ascii="Times New Roman" w:eastAsia="Times New Roman" w:hAnsi="Times New Roman" w:cs="Times New Roman"/>
        <w:sz w:val="20"/>
        <w:szCs w:val="20"/>
      </w:rPr>
      <w:t>The Potions Cauldron</w:t>
    </w:r>
    <w:r>
      <w:rPr>
        <w:rFonts w:ascii="Times New Roman" w:eastAsia="Times New Roman" w:hAnsi="Times New Roman" w:cs="Times New Roman"/>
        <w:sz w:val="20"/>
        <w:szCs w:val="20"/>
      </w:rPr>
      <w:t xml:space="preserve"> Group</w:t>
    </w:r>
    <w:r w:rsidRPr="007832C6">
      <w:rPr>
        <w:rFonts w:ascii="Times New Roman" w:eastAsia="Times New Roman" w:hAnsi="Times New Roman" w:cs="Times New Roman"/>
        <w:sz w:val="20"/>
        <w:szCs w:val="20"/>
      </w:rPr>
      <w:t xml:space="preserve"> – </w:t>
    </w:r>
    <w:r w:rsidR="007C3B12">
      <w:rPr>
        <w:rFonts w:ascii="Times New Roman" w:eastAsia="Times New Roman" w:hAnsi="Times New Roman" w:cs="Times New Roman"/>
        <w:sz w:val="20"/>
        <w:szCs w:val="20"/>
      </w:rPr>
      <w:t xml:space="preserve">Marketing Manager JD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08A45" w14:textId="77777777" w:rsidR="00312C69" w:rsidRDefault="00312C69" w:rsidP="00F90BDE">
      <w:pPr>
        <w:spacing w:after="0" w:line="240" w:lineRule="auto"/>
      </w:pPr>
      <w:r>
        <w:separator/>
      </w:r>
    </w:p>
  </w:footnote>
  <w:footnote w:type="continuationSeparator" w:id="0">
    <w:p w14:paraId="526C9C2F" w14:textId="77777777" w:rsidR="00312C69" w:rsidRDefault="00312C69" w:rsidP="00F90B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29C2" w14:textId="640E7DAE" w:rsidR="00F90BDE" w:rsidRDefault="00F90BDE" w:rsidP="00F90BDE">
    <w:pPr>
      <w:pStyle w:val="Header"/>
      <w:jc w:val="center"/>
    </w:pPr>
    <w:r>
      <w:rPr>
        <w:noProof/>
      </w:rPr>
      <w:drawing>
        <wp:inline distT="0" distB="0" distL="0" distR="0" wp14:anchorId="1AF85D9F" wp14:editId="47FFC4F9">
          <wp:extent cx="1047750" cy="104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6682"/>
    <w:multiLevelType w:val="hybridMultilevel"/>
    <w:tmpl w:val="B8729E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874399"/>
    <w:multiLevelType w:val="multilevel"/>
    <w:tmpl w:val="0826DC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A26E6D"/>
    <w:multiLevelType w:val="hybridMultilevel"/>
    <w:tmpl w:val="1BACF0F6"/>
    <w:lvl w:ilvl="0" w:tplc="93942FD4">
      <w:start w:val="1"/>
      <w:numFmt w:val="bullet"/>
      <w:lvlText w:val=""/>
      <w:lvlJc w:val="left"/>
      <w:pPr>
        <w:tabs>
          <w:tab w:val="num" w:pos="1050"/>
        </w:tabs>
        <w:ind w:left="1050" w:hanging="360"/>
      </w:pPr>
      <w:rPr>
        <w:rFonts w:ascii="Symbol" w:hAnsi="Symbol" w:hint="default"/>
        <w:color w:val="auto"/>
      </w:rPr>
    </w:lvl>
    <w:lvl w:ilvl="1" w:tplc="04090003" w:tentative="1">
      <w:start w:val="1"/>
      <w:numFmt w:val="bullet"/>
      <w:lvlText w:val="o"/>
      <w:lvlJc w:val="left"/>
      <w:pPr>
        <w:tabs>
          <w:tab w:val="num" w:pos="1770"/>
        </w:tabs>
        <w:ind w:left="1770" w:hanging="360"/>
      </w:pPr>
      <w:rPr>
        <w:rFonts w:ascii="Courier New" w:hAnsi="Courier New" w:cs="Courier New" w:hint="default"/>
      </w:rPr>
    </w:lvl>
    <w:lvl w:ilvl="2" w:tplc="04090005" w:tentative="1">
      <w:start w:val="1"/>
      <w:numFmt w:val="bullet"/>
      <w:lvlText w:val=""/>
      <w:lvlJc w:val="left"/>
      <w:pPr>
        <w:tabs>
          <w:tab w:val="num" w:pos="2490"/>
        </w:tabs>
        <w:ind w:left="2490" w:hanging="360"/>
      </w:pPr>
      <w:rPr>
        <w:rFonts w:ascii="Wingdings" w:hAnsi="Wingdings" w:hint="default"/>
      </w:rPr>
    </w:lvl>
    <w:lvl w:ilvl="3" w:tplc="04090001" w:tentative="1">
      <w:start w:val="1"/>
      <w:numFmt w:val="bullet"/>
      <w:lvlText w:val=""/>
      <w:lvlJc w:val="left"/>
      <w:pPr>
        <w:tabs>
          <w:tab w:val="num" w:pos="3210"/>
        </w:tabs>
        <w:ind w:left="3210" w:hanging="360"/>
      </w:pPr>
      <w:rPr>
        <w:rFonts w:ascii="Symbol" w:hAnsi="Symbol" w:hint="default"/>
      </w:rPr>
    </w:lvl>
    <w:lvl w:ilvl="4" w:tplc="04090003" w:tentative="1">
      <w:start w:val="1"/>
      <w:numFmt w:val="bullet"/>
      <w:lvlText w:val="o"/>
      <w:lvlJc w:val="left"/>
      <w:pPr>
        <w:tabs>
          <w:tab w:val="num" w:pos="3930"/>
        </w:tabs>
        <w:ind w:left="3930" w:hanging="360"/>
      </w:pPr>
      <w:rPr>
        <w:rFonts w:ascii="Courier New" w:hAnsi="Courier New" w:cs="Courier New" w:hint="default"/>
      </w:rPr>
    </w:lvl>
    <w:lvl w:ilvl="5" w:tplc="04090005" w:tentative="1">
      <w:start w:val="1"/>
      <w:numFmt w:val="bullet"/>
      <w:lvlText w:val=""/>
      <w:lvlJc w:val="left"/>
      <w:pPr>
        <w:tabs>
          <w:tab w:val="num" w:pos="4650"/>
        </w:tabs>
        <w:ind w:left="4650" w:hanging="360"/>
      </w:pPr>
      <w:rPr>
        <w:rFonts w:ascii="Wingdings" w:hAnsi="Wingdings" w:hint="default"/>
      </w:rPr>
    </w:lvl>
    <w:lvl w:ilvl="6" w:tplc="04090001" w:tentative="1">
      <w:start w:val="1"/>
      <w:numFmt w:val="bullet"/>
      <w:lvlText w:val=""/>
      <w:lvlJc w:val="left"/>
      <w:pPr>
        <w:tabs>
          <w:tab w:val="num" w:pos="5370"/>
        </w:tabs>
        <w:ind w:left="5370" w:hanging="360"/>
      </w:pPr>
      <w:rPr>
        <w:rFonts w:ascii="Symbol" w:hAnsi="Symbol" w:hint="default"/>
      </w:rPr>
    </w:lvl>
    <w:lvl w:ilvl="7" w:tplc="04090003" w:tentative="1">
      <w:start w:val="1"/>
      <w:numFmt w:val="bullet"/>
      <w:lvlText w:val="o"/>
      <w:lvlJc w:val="left"/>
      <w:pPr>
        <w:tabs>
          <w:tab w:val="num" w:pos="6090"/>
        </w:tabs>
        <w:ind w:left="6090" w:hanging="360"/>
      </w:pPr>
      <w:rPr>
        <w:rFonts w:ascii="Courier New" w:hAnsi="Courier New" w:cs="Courier New" w:hint="default"/>
      </w:rPr>
    </w:lvl>
    <w:lvl w:ilvl="8" w:tplc="04090005" w:tentative="1">
      <w:start w:val="1"/>
      <w:numFmt w:val="bullet"/>
      <w:lvlText w:val=""/>
      <w:lvlJc w:val="left"/>
      <w:pPr>
        <w:tabs>
          <w:tab w:val="num" w:pos="6810"/>
        </w:tabs>
        <w:ind w:left="6810" w:hanging="360"/>
      </w:pPr>
      <w:rPr>
        <w:rFonts w:ascii="Wingdings" w:hAnsi="Wingdings" w:hint="default"/>
      </w:rPr>
    </w:lvl>
  </w:abstractNum>
  <w:abstractNum w:abstractNumId="3" w15:restartNumberingAfterBreak="0">
    <w:nsid w:val="13F25648"/>
    <w:multiLevelType w:val="multilevel"/>
    <w:tmpl w:val="B48294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BB49D8"/>
    <w:multiLevelType w:val="hybridMultilevel"/>
    <w:tmpl w:val="75104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D23A9C"/>
    <w:multiLevelType w:val="hybridMultilevel"/>
    <w:tmpl w:val="88860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C609BB"/>
    <w:multiLevelType w:val="multilevel"/>
    <w:tmpl w:val="CF64DA4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FC75724"/>
    <w:multiLevelType w:val="hybridMultilevel"/>
    <w:tmpl w:val="7B387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507D80"/>
    <w:multiLevelType w:val="multilevel"/>
    <w:tmpl w:val="D27EBA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73628185">
    <w:abstractNumId w:val="6"/>
  </w:num>
  <w:num w:numId="2" w16cid:durableId="937717930">
    <w:abstractNumId w:val="3"/>
  </w:num>
  <w:num w:numId="3" w16cid:durableId="210194532">
    <w:abstractNumId w:val="8"/>
  </w:num>
  <w:num w:numId="4" w16cid:durableId="2142652721">
    <w:abstractNumId w:val="1"/>
  </w:num>
  <w:num w:numId="5" w16cid:durableId="641277186">
    <w:abstractNumId w:val="0"/>
  </w:num>
  <w:num w:numId="6" w16cid:durableId="1736392558">
    <w:abstractNumId w:val="4"/>
  </w:num>
  <w:num w:numId="7" w16cid:durableId="925652427">
    <w:abstractNumId w:val="2"/>
  </w:num>
  <w:num w:numId="8" w16cid:durableId="544562136">
    <w:abstractNumId w:val="7"/>
  </w:num>
  <w:num w:numId="9" w16cid:durableId="6490154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241"/>
    <w:rsid w:val="000019DF"/>
    <w:rsid w:val="0011264B"/>
    <w:rsid w:val="001457AF"/>
    <w:rsid w:val="001A6DBD"/>
    <w:rsid w:val="002052F8"/>
    <w:rsid w:val="0024364D"/>
    <w:rsid w:val="002C7BC1"/>
    <w:rsid w:val="00312C69"/>
    <w:rsid w:val="00357CB0"/>
    <w:rsid w:val="00380D80"/>
    <w:rsid w:val="003978A2"/>
    <w:rsid w:val="003A04C5"/>
    <w:rsid w:val="00413516"/>
    <w:rsid w:val="0049300F"/>
    <w:rsid w:val="004A2171"/>
    <w:rsid w:val="005322EA"/>
    <w:rsid w:val="00532B5C"/>
    <w:rsid w:val="00582ECA"/>
    <w:rsid w:val="005D5B25"/>
    <w:rsid w:val="00671453"/>
    <w:rsid w:val="00676C15"/>
    <w:rsid w:val="00687241"/>
    <w:rsid w:val="006B5539"/>
    <w:rsid w:val="006B5BB2"/>
    <w:rsid w:val="007643EF"/>
    <w:rsid w:val="007832C6"/>
    <w:rsid w:val="007A1B99"/>
    <w:rsid w:val="007C3B12"/>
    <w:rsid w:val="0083628F"/>
    <w:rsid w:val="00845FC4"/>
    <w:rsid w:val="00895263"/>
    <w:rsid w:val="008D5425"/>
    <w:rsid w:val="008E64F0"/>
    <w:rsid w:val="009006EB"/>
    <w:rsid w:val="00907CCE"/>
    <w:rsid w:val="00994549"/>
    <w:rsid w:val="009C58A2"/>
    <w:rsid w:val="009E34F2"/>
    <w:rsid w:val="00A244A1"/>
    <w:rsid w:val="00A3221E"/>
    <w:rsid w:val="00A335A6"/>
    <w:rsid w:val="00A47A3C"/>
    <w:rsid w:val="00BD723C"/>
    <w:rsid w:val="00BE0445"/>
    <w:rsid w:val="00BF3CEA"/>
    <w:rsid w:val="00C03A7D"/>
    <w:rsid w:val="00C458AF"/>
    <w:rsid w:val="00C57AB0"/>
    <w:rsid w:val="00D2160B"/>
    <w:rsid w:val="00D3729F"/>
    <w:rsid w:val="00D959E4"/>
    <w:rsid w:val="00D95A0D"/>
    <w:rsid w:val="00DE7A6A"/>
    <w:rsid w:val="00DF0CAF"/>
    <w:rsid w:val="00E860A0"/>
    <w:rsid w:val="00ED7A6A"/>
    <w:rsid w:val="00F501A6"/>
    <w:rsid w:val="00F70999"/>
    <w:rsid w:val="00F77865"/>
    <w:rsid w:val="00F83DE0"/>
    <w:rsid w:val="00F90BDE"/>
    <w:rsid w:val="00FA77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705E8"/>
  <w15:docId w15:val="{C3F38CDE-C30C-486E-A0E4-4648CD6F1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F90BDE"/>
    <w:pPr>
      <w:keepNext/>
      <w:pBdr>
        <w:top w:val="single" w:sz="4" w:space="1" w:color="auto" w:shadow="1"/>
        <w:left w:val="single" w:sz="4" w:space="4" w:color="auto" w:shadow="1"/>
        <w:bottom w:val="single" w:sz="4" w:space="1" w:color="auto" w:shadow="1"/>
        <w:right w:val="single" w:sz="4" w:space="4" w:color="auto" w:shadow="1"/>
      </w:pBdr>
      <w:spacing w:after="0" w:line="240" w:lineRule="auto"/>
      <w:jc w:val="both"/>
      <w:outlineLvl w:val="2"/>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90BDE"/>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F90B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0BDE"/>
  </w:style>
  <w:style w:type="paragraph" w:styleId="Footer">
    <w:name w:val="footer"/>
    <w:basedOn w:val="Normal"/>
    <w:link w:val="FooterChar"/>
    <w:uiPriority w:val="99"/>
    <w:unhideWhenUsed/>
    <w:rsid w:val="00F90B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0BDE"/>
  </w:style>
  <w:style w:type="paragraph" w:styleId="ListParagraph">
    <w:name w:val="List Paragraph"/>
    <w:basedOn w:val="Normal"/>
    <w:uiPriority w:val="34"/>
    <w:qFormat/>
    <w:rsid w:val="007643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Jarman</dc:creator>
  <cp:lastModifiedBy>Stuart Jarman</cp:lastModifiedBy>
  <cp:revision>25</cp:revision>
  <dcterms:created xsi:type="dcterms:W3CDTF">2023-07-25T09:36:00Z</dcterms:created>
  <dcterms:modified xsi:type="dcterms:W3CDTF">2023-07-26T10:22:00Z</dcterms:modified>
</cp:coreProperties>
</file>